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7EF0" w14:textId="77777777" w:rsidR="004F36F4" w:rsidRDefault="00ED615A" w:rsidP="004F36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Публичный отчёт первичной профсоюзной организации </w:t>
      </w:r>
    </w:p>
    <w:p w14:paraId="664638B6" w14:textId="6C56EEE4" w:rsidR="00ED615A" w:rsidRDefault="00ED615A" w:rsidP="004F3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МДОУ «Детский сад комбинированного вида №103» о проделанной работе за 202</w:t>
      </w:r>
      <w:r w:rsidR="00E4335E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FA824C" w14:textId="2DD9F38E" w:rsidR="00ED615A" w:rsidRDefault="00ED615A" w:rsidP="00F978B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</w:t>
      </w:r>
      <w:r w:rsidR="002779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96F">
        <w:rPr>
          <w:rFonts w:ascii="Times New Roman" w:hAnsi="Times New Roman" w:cs="Times New Roman"/>
          <w:sz w:val="28"/>
          <w:szCs w:val="28"/>
        </w:rPr>
        <w:t>общественная организация, уважающая принципы взаимопонимания, открытости, доброжелательности,</w:t>
      </w:r>
      <w:r>
        <w:rPr>
          <w:rFonts w:ascii="Times New Roman" w:hAnsi="Times New Roman" w:cs="Times New Roman"/>
          <w:sz w:val="28"/>
          <w:szCs w:val="28"/>
        </w:rPr>
        <w:t xml:space="preserve"> которая защищает </w:t>
      </w:r>
      <w:r w:rsidR="00F058F8">
        <w:rPr>
          <w:rFonts w:ascii="Times New Roman" w:hAnsi="Times New Roman" w:cs="Times New Roman"/>
          <w:sz w:val="28"/>
          <w:szCs w:val="28"/>
        </w:rPr>
        <w:t>права и гарантии работников образования, членов нашей многомиллионной организации</w:t>
      </w:r>
      <w:r w:rsidR="0027796F">
        <w:rPr>
          <w:rFonts w:ascii="Times New Roman" w:hAnsi="Times New Roman" w:cs="Times New Roman"/>
          <w:sz w:val="28"/>
          <w:szCs w:val="28"/>
        </w:rPr>
        <w:t>. Наш профсоюз опора и сила для трудового коллектива!</w:t>
      </w:r>
      <w:r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за отчётный период велась в соответствии с основными направлениями деятельности МДОУ «Детский сад комбинированного вида №103».  </w:t>
      </w:r>
    </w:p>
    <w:p w14:paraId="5B6571D4" w14:textId="5A2C47CF" w:rsidR="00ED615A" w:rsidRDefault="00ED615A" w:rsidP="00F978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первичной профсоюзной организации ДОУ (структура, численность, динамика профсоюзного членства </w:t>
      </w:r>
      <w:r w:rsidR="005616A8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96E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  Число работников МДОУ</w:t>
      </w:r>
      <w:r w:rsidR="0027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</w:t>
      </w:r>
      <w:r w:rsidR="00277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103»</w:t>
      </w:r>
      <w:r w:rsidR="004F3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состоящих в первичной профсоюзной организации на </w:t>
      </w:r>
      <w:r w:rsidR="00D02CFC">
        <w:rPr>
          <w:rFonts w:ascii="Times New Roman" w:hAnsi="Times New Roman" w:cs="Times New Roman"/>
          <w:sz w:val="28"/>
          <w:szCs w:val="28"/>
        </w:rPr>
        <w:t>01.12.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96E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96E9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02CFC">
        <w:rPr>
          <w:rFonts w:ascii="Times New Roman" w:hAnsi="Times New Roman" w:cs="Times New Roman"/>
          <w:sz w:val="28"/>
          <w:szCs w:val="28"/>
        </w:rPr>
        <w:t>.</w:t>
      </w:r>
      <w:r w:rsidR="00082AD9">
        <w:rPr>
          <w:rFonts w:ascii="Times New Roman" w:hAnsi="Times New Roman" w:cs="Times New Roman"/>
          <w:sz w:val="28"/>
          <w:szCs w:val="28"/>
        </w:rPr>
        <w:t xml:space="preserve"> В 2022 г. выбыло из рядов профсоюза в связи с увольнением 2 человека, принято 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CFC">
        <w:rPr>
          <w:rFonts w:ascii="Times New Roman" w:hAnsi="Times New Roman" w:cs="Times New Roman"/>
          <w:sz w:val="28"/>
          <w:szCs w:val="28"/>
        </w:rPr>
        <w:t>Документация профсоюзной организации ведется грамотно: учет членов профсоюзной организации ведется в</w:t>
      </w:r>
      <w:r w:rsidR="009C1048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D02CFC">
        <w:rPr>
          <w:rFonts w:ascii="Times New Roman" w:hAnsi="Times New Roman" w:cs="Times New Roman"/>
          <w:sz w:val="28"/>
          <w:szCs w:val="28"/>
        </w:rPr>
        <w:t xml:space="preserve"> базе</w:t>
      </w:r>
      <w:r w:rsidR="009C1048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D02C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C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формляется социальный паспорт организации, социальный паспорт молодых учителей, статистический отчет первичной профсоюзной организации.  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  <w:r w:rsidR="0004458C">
        <w:rPr>
          <w:rFonts w:ascii="Times New Roman" w:hAnsi="Times New Roman" w:cs="Times New Roman"/>
          <w:sz w:val="28"/>
          <w:szCs w:val="28"/>
        </w:rPr>
        <w:t>Ежемесячно каждый сотрудник получает свой расчетный лист с указанием начисленной зарплаты, суммы подоходного налога</w:t>
      </w:r>
      <w:r w:rsidR="000053DD">
        <w:rPr>
          <w:rFonts w:ascii="Times New Roman" w:hAnsi="Times New Roman" w:cs="Times New Roman"/>
          <w:sz w:val="28"/>
          <w:szCs w:val="28"/>
        </w:rPr>
        <w:t>, профсоюзного взноса.</w:t>
      </w:r>
    </w:p>
    <w:p w14:paraId="5DCCB226" w14:textId="54C0C02E" w:rsidR="00ED615A" w:rsidRDefault="00ED615A" w:rsidP="00082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комитета первичной профсоюзной организации ДОУ (заседания комитета, проведение профсобраний, решения, принятые </w:t>
      </w:r>
      <w:r w:rsidR="00157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92F0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 Профсоюзный комитет ДОУ работает согласно Уставу профсоюза и Федерального закона о Профсоюзах, Трудового Кодекса, а также плана работы первичной профсоюзной организации. 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</w:t>
      </w:r>
      <w:r w:rsidR="00A600E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ДОУ. Наш профсоюзный комитет стремился работать в обстановке взаимопонимания и доброжелательности. Общее число профсоюзного актива - </w:t>
      </w:r>
      <w:r w:rsidR="00A5216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человек.  В профкоме работают наиболее активные члены профсоюзной организации. Работа профсоюзной организации заключается в основном в представлении интересов работников  </w:t>
      </w:r>
      <w:r>
        <w:rPr>
          <w:rFonts w:ascii="Times New Roman" w:hAnsi="Times New Roman" w:cs="Times New Roman"/>
          <w:sz w:val="28"/>
          <w:szCs w:val="28"/>
        </w:rPr>
        <w:lastRenderedPageBreak/>
        <w:t>на всех видах совещаний, собраний, конференций, пленумов и президиумов, разработки и утверждении «Коллективного договора», участие в работе городской профсоюзной организации, областных пленумах, организации доброжелательной, комфортной  и эмоционально положительной обстановки в коллективе, организации совместного досуга.  Профсоюзная организация нашего детского сада занимает достойное место среди первичных организаций</w:t>
      </w:r>
      <w:r w:rsidR="003742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292F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было проведено</w:t>
      </w:r>
      <w:r w:rsidR="002075EC">
        <w:rPr>
          <w:rFonts w:ascii="Times New Roman" w:hAnsi="Times New Roman" w:cs="Times New Roman"/>
          <w:sz w:val="28"/>
          <w:szCs w:val="28"/>
        </w:rPr>
        <w:t xml:space="preserve"> </w:t>
      </w:r>
      <w:r w:rsidR="00B77FE1">
        <w:rPr>
          <w:rFonts w:ascii="Times New Roman" w:hAnsi="Times New Roman" w:cs="Times New Roman"/>
          <w:sz w:val="28"/>
          <w:szCs w:val="28"/>
        </w:rPr>
        <w:t>10</w:t>
      </w:r>
      <w:r w:rsidR="0020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заседаний профкома, 2 профсоюзных собрания.</w:t>
      </w:r>
    </w:p>
    <w:p w14:paraId="10DB375F" w14:textId="5C21605F" w:rsidR="00ED615A" w:rsidRDefault="00ED615A" w:rsidP="00082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в действии.  В течение года был соблюден порядок учета мнения профсоюзного органа и работников при: - составлении графика отпусков; - утверждении инструкций по охране труда и других;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распределении стимулирующих выплат; - премировании педагогических работников, надбавок (тарификационный список); - принятии локальных нормативных актов, содержащих нормы трудового права. Ведутся журналы учета: членов профсоюзной организации, протоколов заседаний профсоюзного комитета, протоколов профсоюзных собраний</w:t>
      </w:r>
      <w:r w:rsidR="00285A31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в порядке.  В профсоюзной организации детского сада имеется печать.  Прием на работу и увольнение сотрудников ДОУ соответствует условиям трудового договора</w:t>
      </w:r>
      <w:r w:rsidR="003B7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трудового законодательства ст. 57, 58,59 ТК РФ.   Ответственный за своевременное и правильное ведение, заполнение, хранение, учет и выдачу трудовых книжек – заведующий Кожевникова И.А. В детском саду создана комиссия по трудовым спорам, председатель - Кожевникова И.А. Члены: Маринина О.В., Рудольф Е.В., Шадрина О.Н.,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В комиссию письменные заявления не поступали. Член ПО Плеханова О.В.  занимается вопросами пенсионного обеспечения в ПФР. Ежегодно профсоюз обеспечивает нашу профсоюзную организацию газетами.</w:t>
      </w:r>
      <w:r w:rsidR="00A8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 печатным информационным изданием областной организации Профсоюза является газета «Про</w:t>
      </w:r>
      <w:r w:rsidR="00285A31">
        <w:rPr>
          <w:rFonts w:ascii="Times New Roman" w:hAnsi="Times New Roman" w:cs="Times New Roman"/>
          <w:sz w:val="28"/>
          <w:szCs w:val="28"/>
        </w:rPr>
        <w:t>фсоюзный экспресс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Профлистовка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актуальным направлениям профсоюзной деятельности, подготовленная специалистами комитета областной организации Профсоюза, газета «Мой профсоюз» Общероссийского Профсоюза образования, «Профсоюзный экспресс» издание Саратовской городской организации профсоюза работников народного образования и науки РФ.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Газеты находятся в кабинете председателя профкома.  Профсоюзный комитет тесно взаимодействовал с юристом горкома профсоюза работников народного образования и науки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Ольгой Владимировной, по мере обращения получали квалифицированные консультации. Профсоюз не оставляет один на один со своей проблемой своих членов. </w:t>
      </w:r>
      <w:r w:rsidR="00BD57C1">
        <w:rPr>
          <w:rFonts w:ascii="Times New Roman" w:hAnsi="Times New Roman" w:cs="Times New Roman"/>
          <w:sz w:val="28"/>
          <w:szCs w:val="28"/>
        </w:rPr>
        <w:t xml:space="preserve"> Горкомом профсоюза</w:t>
      </w:r>
      <w:r w:rsidR="00CB585F">
        <w:rPr>
          <w:rFonts w:ascii="Times New Roman" w:hAnsi="Times New Roman" w:cs="Times New Roman"/>
          <w:sz w:val="28"/>
          <w:szCs w:val="28"/>
        </w:rPr>
        <w:t xml:space="preserve"> по ходатайству</w:t>
      </w:r>
      <w:r w:rsidR="00BD57C1">
        <w:rPr>
          <w:rFonts w:ascii="Times New Roman" w:hAnsi="Times New Roman" w:cs="Times New Roman"/>
          <w:sz w:val="28"/>
          <w:szCs w:val="28"/>
        </w:rPr>
        <w:t xml:space="preserve"> была оказана </w:t>
      </w:r>
      <w:r w:rsidR="00BD57C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сотруднице </w:t>
      </w:r>
      <w:r w:rsidR="00CB585F">
        <w:rPr>
          <w:rFonts w:ascii="Times New Roman" w:hAnsi="Times New Roman" w:cs="Times New Roman"/>
          <w:sz w:val="28"/>
          <w:szCs w:val="28"/>
        </w:rPr>
        <w:t>Ермолаевой Олесе Александровне</w:t>
      </w:r>
      <w:r w:rsidR="00BD57C1">
        <w:rPr>
          <w:rFonts w:ascii="Times New Roman" w:hAnsi="Times New Roman" w:cs="Times New Roman"/>
          <w:sz w:val="28"/>
          <w:szCs w:val="28"/>
        </w:rPr>
        <w:t xml:space="preserve"> в с</w:t>
      </w:r>
      <w:r w:rsidR="00CB585F">
        <w:rPr>
          <w:rFonts w:ascii="Times New Roman" w:hAnsi="Times New Roman" w:cs="Times New Roman"/>
          <w:sz w:val="28"/>
          <w:szCs w:val="28"/>
        </w:rPr>
        <w:t>вязи с операцией.</w:t>
      </w:r>
    </w:p>
    <w:p w14:paraId="44E7E9A4" w14:textId="5A6BDFCD" w:rsidR="00ED615A" w:rsidRDefault="00ED615A" w:rsidP="00082A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социальном партнерстве</w:t>
      </w:r>
      <w:r>
        <w:rPr>
          <w:rFonts w:ascii="Times New Roman" w:hAnsi="Times New Roman" w:cs="Times New Roman"/>
          <w:sz w:val="28"/>
          <w:szCs w:val="28"/>
        </w:rPr>
        <w:t xml:space="preserve">. Всю свою работу профсоюзный комитет строил на принципах социального партнерства и сотрудничества с администрацией ДОУ, района,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договор, который мы заключили </w:t>
      </w:r>
      <w:r w:rsidR="00B9410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B941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на 20</w:t>
      </w:r>
      <w:r w:rsidR="00B941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941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 Коллективный договор регулирует вопросы условий труда, организации отдыха, предоставления льгот и гарантий работникам МДОУ «Детский сад комбинированного вида №103»,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 Сегодня все работники ДОУ пользуются социальными льготами, предоставляемыми им в соответствии с коллективным договором. По мере необходимости в коллективный договор внос</w:t>
      </w:r>
      <w:r w:rsidR="00173FEC">
        <w:rPr>
          <w:rFonts w:ascii="Times New Roman" w:hAnsi="Times New Roman" w:cs="Times New Roman"/>
          <w:sz w:val="28"/>
          <w:szCs w:val="28"/>
        </w:rPr>
        <w:t>ились</w:t>
      </w:r>
      <w:r>
        <w:rPr>
          <w:rFonts w:ascii="Times New Roman" w:hAnsi="Times New Roman" w:cs="Times New Roman"/>
          <w:sz w:val="28"/>
          <w:szCs w:val="28"/>
        </w:rPr>
        <w:t xml:space="preserve"> изменения и дополнения, которые регистрируются в «Министерстве занятости труда и миграции Саратовской области».</w:t>
      </w:r>
      <w:r w:rsidR="00EA7618">
        <w:rPr>
          <w:rFonts w:ascii="Times New Roman" w:hAnsi="Times New Roman" w:cs="Times New Roman"/>
          <w:sz w:val="28"/>
          <w:szCs w:val="28"/>
        </w:rPr>
        <w:t xml:space="preserve"> </w:t>
      </w:r>
      <w:r w:rsidR="00173FEC">
        <w:rPr>
          <w:rFonts w:ascii="Times New Roman" w:hAnsi="Times New Roman" w:cs="Times New Roman"/>
          <w:sz w:val="28"/>
          <w:szCs w:val="28"/>
        </w:rPr>
        <w:t>02</w:t>
      </w:r>
      <w:r w:rsidR="00443DCE">
        <w:rPr>
          <w:rFonts w:ascii="Times New Roman" w:hAnsi="Times New Roman" w:cs="Times New Roman"/>
          <w:sz w:val="28"/>
          <w:szCs w:val="28"/>
        </w:rPr>
        <w:t>.1</w:t>
      </w:r>
      <w:r w:rsidR="00173FEC">
        <w:rPr>
          <w:rFonts w:ascii="Times New Roman" w:hAnsi="Times New Roman" w:cs="Times New Roman"/>
          <w:sz w:val="28"/>
          <w:szCs w:val="28"/>
        </w:rPr>
        <w:t>1</w:t>
      </w:r>
      <w:r w:rsidR="00443DCE">
        <w:rPr>
          <w:rFonts w:ascii="Times New Roman" w:hAnsi="Times New Roman" w:cs="Times New Roman"/>
          <w:sz w:val="28"/>
          <w:szCs w:val="28"/>
        </w:rPr>
        <w:t>.202</w:t>
      </w:r>
      <w:r w:rsidR="00173FEC">
        <w:rPr>
          <w:rFonts w:ascii="Times New Roman" w:hAnsi="Times New Roman" w:cs="Times New Roman"/>
          <w:sz w:val="28"/>
          <w:szCs w:val="28"/>
        </w:rPr>
        <w:t>2</w:t>
      </w:r>
      <w:r w:rsidR="00443DCE">
        <w:rPr>
          <w:rFonts w:ascii="Times New Roman" w:hAnsi="Times New Roman" w:cs="Times New Roman"/>
          <w:sz w:val="28"/>
          <w:szCs w:val="28"/>
        </w:rPr>
        <w:t xml:space="preserve"> г. зарегистрировано Дополнительное согла</w:t>
      </w:r>
      <w:r w:rsidR="00173FEC">
        <w:rPr>
          <w:rFonts w:ascii="Times New Roman" w:hAnsi="Times New Roman" w:cs="Times New Roman"/>
          <w:sz w:val="28"/>
          <w:szCs w:val="28"/>
        </w:rPr>
        <w:t>шение к Коллективному договору на 2019-2022 г. Было внесено изменение в Приложение № 3</w:t>
      </w:r>
      <w:r w:rsidR="003B7A5F">
        <w:rPr>
          <w:rFonts w:ascii="Times New Roman" w:hAnsi="Times New Roman" w:cs="Times New Roman"/>
          <w:sz w:val="28"/>
          <w:szCs w:val="28"/>
        </w:rPr>
        <w:t xml:space="preserve"> </w:t>
      </w:r>
      <w:r w:rsidR="00173FEC">
        <w:rPr>
          <w:rFonts w:ascii="Times New Roman" w:hAnsi="Times New Roman" w:cs="Times New Roman"/>
          <w:sz w:val="28"/>
          <w:szCs w:val="28"/>
        </w:rPr>
        <w:t xml:space="preserve">раздела 4 п.4.17. </w:t>
      </w:r>
      <w:r>
        <w:rPr>
          <w:rFonts w:ascii="Times New Roman" w:hAnsi="Times New Roman" w:cs="Times New Roman"/>
          <w:sz w:val="28"/>
          <w:szCs w:val="28"/>
        </w:rPr>
        <w:t xml:space="preserve"> Все пункты коллективного договора выполняются. Коллективный договор обеспечивает гарантии льгот и преимуществ, более благоприятных по сравнению с установленными законами, нормативно - 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(заведующему) в размере 7 календарных дней,  похороны близких родственников  (супруга, детей, родителей) - 3 календарных дня;  - председателю профкома за общественную работу - 6 календарных дней;  - рождении ребенка -2 календарных дня, бракосочетание работника – 3 календарных дня, юбиляру, если юбилей приходится на рабочий день -1 календарный день, для работников, проработавших в МДОУ  «Детский сад комбинированного вида № 103» более15 лет,   - производятся ежемесячные выплаты председателю профкома в размере 20 % от оклада (ст.377 ТК РФ).  Председатель профсоюзной организации Маринина О.В. доводит до сведения коллектива решения и постановления вышестоящей профсоюзной организации.  В течение прошедшего времени обновлялись и составлялись новые инструкции, которые были согласованы с профсоюзным комитетом и утверждены заведующим ДОУ.  Маринина О.В. является внештатным правовым инспектором труда Саратовской областной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«Общероссийского Профсоюза образования»</w:t>
      </w:r>
      <w:r w:rsidR="003A05D5">
        <w:rPr>
          <w:rFonts w:ascii="Times New Roman" w:hAnsi="Times New Roman" w:cs="Times New Roman"/>
          <w:sz w:val="28"/>
          <w:szCs w:val="28"/>
        </w:rPr>
        <w:t>, в 2022 году награждена Почетной грамотой Саратовской областной организацией «Общероссийского профсоюза</w:t>
      </w:r>
      <w:r w:rsidR="00137C12">
        <w:rPr>
          <w:rFonts w:ascii="Times New Roman" w:hAnsi="Times New Roman" w:cs="Times New Roman"/>
          <w:sz w:val="28"/>
          <w:szCs w:val="28"/>
        </w:rPr>
        <w:t xml:space="preserve"> образования» за активную работу в Профсоюзе (постановление президиума № 20 </w:t>
      </w:r>
      <w:r w:rsidR="003B7A5F">
        <w:rPr>
          <w:rFonts w:ascii="Times New Roman" w:hAnsi="Times New Roman" w:cs="Times New Roman"/>
          <w:sz w:val="28"/>
          <w:szCs w:val="28"/>
        </w:rPr>
        <w:t>о</w:t>
      </w:r>
      <w:r w:rsidR="00137C12">
        <w:rPr>
          <w:rFonts w:ascii="Times New Roman" w:hAnsi="Times New Roman" w:cs="Times New Roman"/>
          <w:sz w:val="28"/>
          <w:szCs w:val="28"/>
        </w:rPr>
        <w:t>т 08 декабря 2022</w:t>
      </w:r>
      <w:r w:rsidR="003B7A5F">
        <w:rPr>
          <w:rFonts w:ascii="Times New Roman" w:hAnsi="Times New Roman" w:cs="Times New Roman"/>
          <w:sz w:val="28"/>
          <w:szCs w:val="28"/>
        </w:rPr>
        <w:t xml:space="preserve"> </w:t>
      </w:r>
      <w:r w:rsidR="00137C12">
        <w:rPr>
          <w:rFonts w:ascii="Times New Roman" w:hAnsi="Times New Roman" w:cs="Times New Roman"/>
          <w:sz w:val="28"/>
          <w:szCs w:val="28"/>
        </w:rPr>
        <w:t>г.)</w:t>
      </w:r>
      <w:r w:rsidR="007455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575">
        <w:rPr>
          <w:rFonts w:ascii="Times New Roman" w:hAnsi="Times New Roman" w:cs="Times New Roman"/>
          <w:sz w:val="28"/>
          <w:szCs w:val="28"/>
        </w:rPr>
        <w:t xml:space="preserve"> 26.12.2022 г. приняла участие в работе </w:t>
      </w:r>
      <w:r w:rsidR="007455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45575" w:rsidRPr="00745575">
        <w:rPr>
          <w:rFonts w:ascii="Times New Roman" w:hAnsi="Times New Roman" w:cs="Times New Roman"/>
          <w:sz w:val="28"/>
          <w:szCs w:val="28"/>
        </w:rPr>
        <w:t xml:space="preserve"> </w:t>
      </w:r>
      <w:r w:rsidR="00745575">
        <w:rPr>
          <w:rFonts w:ascii="Times New Roman" w:hAnsi="Times New Roman" w:cs="Times New Roman"/>
          <w:sz w:val="28"/>
          <w:szCs w:val="28"/>
        </w:rPr>
        <w:t>заседания Комитета Саратовской</w:t>
      </w:r>
      <w:r w:rsidR="00EB16F5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профсоюза работников образования и науки РФ.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есть страничка профсоюзной организации; - сайт детского сада; - информационный стенд профкома. Информационный стенд профкома работников знакомит членов профсоюза и остальных сотрудников ДОУ с: планом работы на год, коллективным договором, составом комиссий в ДОУ, графиком отпусков сотрудников, информацией по разным вопросам (путевки, объявления). Профсоюзным комитетом в 202</w:t>
      </w:r>
      <w:r w:rsidR="00173F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были проведены праздничные мероприятия посвященные </w:t>
      </w:r>
      <w:r w:rsidR="00BD57C1">
        <w:rPr>
          <w:rFonts w:ascii="Times New Roman" w:hAnsi="Times New Roman" w:cs="Times New Roman"/>
          <w:sz w:val="28"/>
          <w:szCs w:val="28"/>
        </w:rPr>
        <w:t xml:space="preserve">Женскому Дню 8 Марта, </w:t>
      </w:r>
      <w:r>
        <w:rPr>
          <w:rFonts w:ascii="Times New Roman" w:hAnsi="Times New Roman" w:cs="Times New Roman"/>
          <w:sz w:val="28"/>
          <w:szCs w:val="28"/>
        </w:rPr>
        <w:t>Дню Дошкольного</w:t>
      </w:r>
      <w:r w:rsidR="00BD5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работника, Новому году</w:t>
      </w:r>
      <w:r w:rsidR="00BD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Доброй традиц</w:t>
      </w:r>
      <w:r w:rsidR="00BD57C1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 стали поздравления работников с профессиональными и календарными праздниками, с юбилейными датами, с Днем рожденья, сопровождающиеся обязательным вручением подарков. В такие дни для каждого находятся внимание, доброе слово и материальная поддержка.  Нужно отметить, что </w:t>
      </w:r>
      <w:r w:rsidR="00486A52">
        <w:rPr>
          <w:rFonts w:ascii="Times New Roman" w:hAnsi="Times New Roman" w:cs="Times New Roman"/>
          <w:sz w:val="28"/>
          <w:szCs w:val="28"/>
        </w:rPr>
        <w:t>совместно про</w:t>
      </w:r>
      <w:r w:rsidR="00315EEC">
        <w:rPr>
          <w:rFonts w:ascii="Times New Roman" w:hAnsi="Times New Roman" w:cs="Times New Roman"/>
          <w:sz w:val="28"/>
          <w:szCs w:val="28"/>
        </w:rPr>
        <w:t>в</w:t>
      </w:r>
      <w:r w:rsidR="00486A52">
        <w:rPr>
          <w:rFonts w:ascii="Times New Roman" w:hAnsi="Times New Roman" w:cs="Times New Roman"/>
          <w:sz w:val="28"/>
          <w:szCs w:val="28"/>
        </w:rPr>
        <w:t xml:space="preserve">еденное время членами коллектива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486A52">
        <w:rPr>
          <w:rFonts w:ascii="Times New Roman" w:hAnsi="Times New Roman" w:cs="Times New Roman"/>
          <w:sz w:val="28"/>
          <w:szCs w:val="28"/>
        </w:rPr>
        <w:t>созданию благоприятно</w:t>
      </w:r>
      <w:r w:rsidR="00315EEC">
        <w:rPr>
          <w:rFonts w:ascii="Times New Roman" w:hAnsi="Times New Roman" w:cs="Times New Roman"/>
          <w:sz w:val="28"/>
          <w:szCs w:val="28"/>
        </w:rPr>
        <w:t>го микроклимата и</w:t>
      </w:r>
      <w:r w:rsidR="00486A52">
        <w:rPr>
          <w:rFonts w:ascii="Times New Roman" w:hAnsi="Times New Roman" w:cs="Times New Roman"/>
          <w:sz w:val="28"/>
          <w:szCs w:val="28"/>
        </w:rPr>
        <w:t xml:space="preserve"> психологической атмосферы</w:t>
      </w:r>
      <w:r w:rsidR="00315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сплочению коллектива. </w:t>
      </w:r>
      <w:r w:rsidR="008C496C">
        <w:rPr>
          <w:rFonts w:ascii="Times New Roman" w:hAnsi="Times New Roman" w:cs="Times New Roman"/>
          <w:sz w:val="28"/>
          <w:szCs w:val="28"/>
        </w:rPr>
        <w:t xml:space="preserve">Наш детский сад постоянно участвует в различных мероприятиях и конкурсах, занимая призовые места. </w:t>
      </w:r>
      <w:r>
        <w:rPr>
          <w:rFonts w:ascii="Times New Roman" w:hAnsi="Times New Roman" w:cs="Times New Roman"/>
          <w:sz w:val="28"/>
          <w:szCs w:val="28"/>
        </w:rPr>
        <w:t xml:space="preserve">Хочется выразить благодарность членам профкома и членам коллектива, принимавшим активное участие в организации мероприятий для сотрудников: Плехановой Ольге Владимировне, Шадриной Ольге Николаевне, </w:t>
      </w:r>
      <w:r w:rsidR="00173FEC">
        <w:rPr>
          <w:rFonts w:ascii="Times New Roman" w:hAnsi="Times New Roman" w:cs="Times New Roman"/>
          <w:sz w:val="28"/>
          <w:szCs w:val="28"/>
        </w:rPr>
        <w:t xml:space="preserve">Павловой Любови Владимировне, </w:t>
      </w:r>
      <w:proofErr w:type="spellStart"/>
      <w:r w:rsidR="00173FEC">
        <w:rPr>
          <w:rFonts w:ascii="Times New Roman" w:hAnsi="Times New Roman" w:cs="Times New Roman"/>
          <w:sz w:val="28"/>
          <w:szCs w:val="28"/>
        </w:rPr>
        <w:t>Кривохижиной</w:t>
      </w:r>
      <w:proofErr w:type="spellEnd"/>
      <w:r w:rsidR="00173FEC">
        <w:rPr>
          <w:rFonts w:ascii="Times New Roman" w:hAnsi="Times New Roman" w:cs="Times New Roman"/>
          <w:sz w:val="28"/>
          <w:szCs w:val="28"/>
        </w:rPr>
        <w:t xml:space="preserve"> Ольге Владимировне.</w:t>
      </w:r>
    </w:p>
    <w:p w14:paraId="0FFAFFEA" w14:textId="21712285" w:rsidR="00ED615A" w:rsidRDefault="00ED615A" w:rsidP="00842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финансовой деятельности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 деятельности профсоюзной организации проводилось с соблюдением норм законодательства и бухгалтерского учёта, решениями профкома.  Для проведения культурно - массовых мероприятий</w:t>
      </w:r>
      <w:r w:rsidR="00486A52">
        <w:rPr>
          <w:rFonts w:ascii="Times New Roman" w:hAnsi="Times New Roman" w:cs="Times New Roman"/>
          <w:sz w:val="28"/>
          <w:szCs w:val="28"/>
        </w:rPr>
        <w:t>, чествования юбиляров,</w:t>
      </w:r>
      <w:r>
        <w:rPr>
          <w:rFonts w:ascii="Times New Roman" w:hAnsi="Times New Roman" w:cs="Times New Roman"/>
          <w:sz w:val="28"/>
          <w:szCs w:val="28"/>
        </w:rPr>
        <w:t xml:space="preserve"> и оказания материальной помощи предусматривались средства профсоюзной организации. Распределение средств по статьям расходов утверждалось решением профсоюзного комитета. Не оставались без внимания члены профсоюза, попавшие в трудную жизненную ситуацию, осложненную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инфекцией. Им оказывалась небольшая материальная поддержка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силами коллектива и из профсоюзных средств. Отчет ревизионной комиссии о расходовании материальных средств профсоюзного бюджета прилагается.</w:t>
      </w:r>
    </w:p>
    <w:p w14:paraId="2B38647D" w14:textId="77777777" w:rsidR="00ED615A" w:rsidRDefault="00ED615A" w:rsidP="00842E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Предложения по улучшению работы профсоюзного комитета.</w:t>
      </w:r>
    </w:p>
    <w:p w14:paraId="2D73D6E5" w14:textId="0E800837" w:rsidR="00ED615A" w:rsidRDefault="00924156" w:rsidP="00842E2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и в дальнейшем будем п</w:t>
      </w:r>
      <w:r w:rsidR="00ED615A">
        <w:rPr>
          <w:rFonts w:ascii="Times New Roman" w:hAnsi="Times New Roman" w:cs="Times New Roman"/>
          <w:sz w:val="28"/>
          <w:szCs w:val="28"/>
        </w:rPr>
        <w:t>овыш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ED615A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ED615A">
        <w:rPr>
          <w:rFonts w:ascii="Times New Roman" w:hAnsi="Times New Roman" w:cs="Times New Roman"/>
          <w:sz w:val="28"/>
          <w:szCs w:val="28"/>
        </w:rPr>
        <w:t xml:space="preserve"> статус через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15A">
        <w:rPr>
          <w:rFonts w:ascii="Times New Roman" w:hAnsi="Times New Roman" w:cs="Times New Roman"/>
          <w:sz w:val="28"/>
          <w:szCs w:val="28"/>
        </w:rPr>
        <w:t xml:space="preserve"> грамотност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D615A"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="00CB585F">
        <w:rPr>
          <w:rFonts w:ascii="Times New Roman" w:hAnsi="Times New Roman" w:cs="Times New Roman"/>
          <w:sz w:val="28"/>
          <w:szCs w:val="28"/>
        </w:rPr>
        <w:t xml:space="preserve"> </w:t>
      </w:r>
      <w:r w:rsidR="00ED615A">
        <w:rPr>
          <w:rFonts w:ascii="Times New Roman" w:hAnsi="Times New Roman" w:cs="Times New Roman"/>
          <w:sz w:val="28"/>
          <w:szCs w:val="28"/>
        </w:rPr>
        <w:t>законодательства,  зан</w:t>
      </w:r>
      <w:r>
        <w:rPr>
          <w:rFonts w:ascii="Times New Roman" w:hAnsi="Times New Roman" w:cs="Times New Roman"/>
          <w:sz w:val="28"/>
          <w:szCs w:val="28"/>
        </w:rPr>
        <w:t xml:space="preserve">иматься </w:t>
      </w:r>
      <w:r w:rsidR="00ED615A">
        <w:rPr>
          <w:rFonts w:ascii="Times New Roman" w:hAnsi="Times New Roman" w:cs="Times New Roman"/>
          <w:sz w:val="28"/>
          <w:szCs w:val="28"/>
        </w:rPr>
        <w:t>самообразованием,  участ</w:t>
      </w:r>
      <w:r>
        <w:rPr>
          <w:rFonts w:ascii="Times New Roman" w:hAnsi="Times New Roman" w:cs="Times New Roman"/>
          <w:sz w:val="28"/>
          <w:szCs w:val="28"/>
        </w:rPr>
        <w:t>вовать</w:t>
      </w:r>
      <w:r w:rsidR="00ED615A">
        <w:rPr>
          <w:rFonts w:ascii="Times New Roman" w:hAnsi="Times New Roman" w:cs="Times New Roman"/>
          <w:sz w:val="28"/>
          <w:szCs w:val="28"/>
        </w:rPr>
        <w:t xml:space="preserve"> в общественной жизни города и всей страны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D615A">
        <w:rPr>
          <w:rFonts w:ascii="Times New Roman" w:hAnsi="Times New Roman" w:cs="Times New Roman"/>
          <w:sz w:val="28"/>
          <w:szCs w:val="28"/>
        </w:rPr>
        <w:t xml:space="preserve"> является неотъемлемой частью жизни каждого члена коллектива.  Профсоюзный комитет в течение отчетного периода работал с администрацией ДОУ в доброжелательной, доверительной обстановке</w:t>
      </w:r>
      <w:r w:rsidR="00111A94">
        <w:rPr>
          <w:rFonts w:ascii="Times New Roman" w:hAnsi="Times New Roman" w:cs="Times New Roman"/>
          <w:sz w:val="28"/>
          <w:szCs w:val="28"/>
        </w:rPr>
        <w:t>.</w:t>
      </w:r>
      <w:r w:rsidR="00ED615A">
        <w:rPr>
          <w:rFonts w:ascii="Times New Roman" w:hAnsi="Times New Roman" w:cs="Times New Roman"/>
          <w:sz w:val="28"/>
          <w:szCs w:val="28"/>
        </w:rPr>
        <w:t xml:space="preserve"> Спасибо администрации детского сада за активное участие в решении социальных вопросов, за чуткое отношение к сотрудникам, за слаженную работу коллектива. Спасибо членам профкома и всему коллективу за активное участие в общественной жизни нашего детского сада, за гражданскую позицию и понимание. </w:t>
      </w:r>
    </w:p>
    <w:p w14:paraId="5F62082C" w14:textId="307AD3E4" w:rsidR="00ED615A" w:rsidRDefault="00F635F4" w:rsidP="0011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коллектива -</w:t>
      </w:r>
      <w:r w:rsidR="0092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 к успеху во всех делах!</w:t>
      </w:r>
      <w:r w:rsidR="008A6303">
        <w:rPr>
          <w:rFonts w:ascii="Times New Roman" w:hAnsi="Times New Roman" w:cs="Times New Roman"/>
          <w:sz w:val="28"/>
          <w:szCs w:val="28"/>
        </w:rPr>
        <w:t xml:space="preserve"> Наш профсоюзный комитет вместе с администрацией ДОУ будет и в дальнейшем создава</w:t>
      </w:r>
      <w:r w:rsidR="00111A94">
        <w:rPr>
          <w:rFonts w:ascii="Times New Roman" w:hAnsi="Times New Roman" w:cs="Times New Roman"/>
          <w:sz w:val="28"/>
          <w:szCs w:val="28"/>
        </w:rPr>
        <w:t>ть</w:t>
      </w:r>
      <w:r w:rsidR="008A6303">
        <w:rPr>
          <w:rFonts w:ascii="Times New Roman" w:hAnsi="Times New Roman" w:cs="Times New Roman"/>
          <w:sz w:val="28"/>
          <w:szCs w:val="28"/>
        </w:rPr>
        <w:t xml:space="preserve"> все условия для творческой и эффективной работы.</w:t>
      </w:r>
    </w:p>
    <w:p w14:paraId="7C882FE2" w14:textId="028CF2FA" w:rsidR="0084748A" w:rsidRDefault="0084748A" w:rsidP="00111A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Законность, единство, уважение – вот сила профдвижения!</w:t>
      </w:r>
    </w:p>
    <w:p w14:paraId="4EE05E8B" w14:textId="77777777" w:rsidR="00ED615A" w:rsidRDefault="00ED615A" w:rsidP="0011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1BD016" w14:textId="77777777" w:rsidR="00BF4B31" w:rsidRDefault="00BF4B31"/>
    <w:sectPr w:rsidR="00BF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76"/>
    <w:rsid w:val="000053DD"/>
    <w:rsid w:val="0004458C"/>
    <w:rsid w:val="00062552"/>
    <w:rsid w:val="00082AD9"/>
    <w:rsid w:val="000A0C76"/>
    <w:rsid w:val="00111A94"/>
    <w:rsid w:val="00137C12"/>
    <w:rsid w:val="001572E8"/>
    <w:rsid w:val="00173FEC"/>
    <w:rsid w:val="001B58A5"/>
    <w:rsid w:val="002075EC"/>
    <w:rsid w:val="00234484"/>
    <w:rsid w:val="00261B7A"/>
    <w:rsid w:val="0027796F"/>
    <w:rsid w:val="00285A31"/>
    <w:rsid w:val="00292F00"/>
    <w:rsid w:val="00296E96"/>
    <w:rsid w:val="00315EEC"/>
    <w:rsid w:val="00374267"/>
    <w:rsid w:val="003A05D5"/>
    <w:rsid w:val="003B7A5F"/>
    <w:rsid w:val="00443DCE"/>
    <w:rsid w:val="0046465F"/>
    <w:rsid w:val="00486A52"/>
    <w:rsid w:val="004F36F4"/>
    <w:rsid w:val="005616A8"/>
    <w:rsid w:val="00731F50"/>
    <w:rsid w:val="00745575"/>
    <w:rsid w:val="00842E23"/>
    <w:rsid w:val="0084748A"/>
    <w:rsid w:val="008A6303"/>
    <w:rsid w:val="008C496C"/>
    <w:rsid w:val="00924156"/>
    <w:rsid w:val="00991C42"/>
    <w:rsid w:val="009C1048"/>
    <w:rsid w:val="00A52163"/>
    <w:rsid w:val="00A600E8"/>
    <w:rsid w:val="00A8047D"/>
    <w:rsid w:val="00B77FE1"/>
    <w:rsid w:val="00B9410A"/>
    <w:rsid w:val="00BD57C1"/>
    <w:rsid w:val="00BF1123"/>
    <w:rsid w:val="00BF4B31"/>
    <w:rsid w:val="00C81602"/>
    <w:rsid w:val="00CB585F"/>
    <w:rsid w:val="00CC7579"/>
    <w:rsid w:val="00D02CFC"/>
    <w:rsid w:val="00D418D1"/>
    <w:rsid w:val="00E4335E"/>
    <w:rsid w:val="00EA7618"/>
    <w:rsid w:val="00EB16F5"/>
    <w:rsid w:val="00ED615A"/>
    <w:rsid w:val="00F058F8"/>
    <w:rsid w:val="00F141C8"/>
    <w:rsid w:val="00F635F4"/>
    <w:rsid w:val="00F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D6F2"/>
  <w15:chartTrackingRefBased/>
  <w15:docId w15:val="{1D358C70-BFDB-4AA4-8738-69077E94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Маринина</dc:creator>
  <cp:keywords/>
  <dc:description/>
  <cp:lastModifiedBy>Ольга Маринина</cp:lastModifiedBy>
  <cp:revision>49</cp:revision>
  <dcterms:created xsi:type="dcterms:W3CDTF">2022-02-14T12:55:00Z</dcterms:created>
  <dcterms:modified xsi:type="dcterms:W3CDTF">2023-05-16T05:35:00Z</dcterms:modified>
</cp:coreProperties>
</file>